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6AC0" w14:textId="2960D868" w:rsidR="00F97EB4" w:rsidRPr="00DC7B33" w:rsidRDefault="00F97EB4" w:rsidP="00F97EB4">
      <w:pPr>
        <w:rPr>
          <w:lang w:val="en-GB"/>
        </w:rPr>
      </w:pPr>
      <w:r w:rsidRPr="00DC7B33">
        <w:rPr>
          <w:lang w:val="en-GB"/>
        </w:rPr>
        <w:t>(Espanol ver</w:t>
      </w:r>
      <w:r w:rsidR="00C126F8">
        <w:rPr>
          <w:lang w:val="en-GB"/>
        </w:rPr>
        <w:t xml:space="preserve"> </w:t>
      </w:r>
      <w:r w:rsidRPr="00DC7B33">
        <w:rPr>
          <w:lang w:val="en-GB"/>
        </w:rPr>
        <w:t>abajo – English see be</w:t>
      </w:r>
      <w:r>
        <w:rPr>
          <w:lang w:val="en-GB"/>
        </w:rPr>
        <w:t>low)</w:t>
      </w:r>
    </w:p>
    <w:p w14:paraId="7B90953F" w14:textId="77777777" w:rsidR="005B221E" w:rsidRPr="00123305" w:rsidRDefault="005B221E" w:rsidP="00F97EB4">
      <w:pPr>
        <w:rPr>
          <w:b/>
          <w:bCs/>
          <w:u w:val="single"/>
          <w:lang w:val="en-GB"/>
        </w:rPr>
      </w:pPr>
    </w:p>
    <w:p w14:paraId="3FB26AC2" w14:textId="0F339637" w:rsidR="00F97EB4" w:rsidRDefault="00F97EB4" w:rsidP="00F97EB4">
      <w:pPr>
        <w:rPr>
          <w:b/>
          <w:bCs/>
          <w:u w:val="single"/>
          <w:lang w:val="fr-BE"/>
        </w:rPr>
      </w:pPr>
      <w:r w:rsidRPr="00F97EB4">
        <w:rPr>
          <w:b/>
          <w:bCs/>
          <w:u w:val="single"/>
          <w:lang w:val="fr-BE"/>
        </w:rPr>
        <w:t>Charte de Principes de l’Assemblée Mondiale des Luttes et Résistances du FSM</w:t>
      </w:r>
    </w:p>
    <w:p w14:paraId="3FB26AC3" w14:textId="77777777" w:rsidR="00F97EB4" w:rsidRPr="00F97EB4" w:rsidRDefault="00F97EB4" w:rsidP="00F97EB4">
      <w:pPr>
        <w:rPr>
          <w:b/>
          <w:bCs/>
          <w:u w:val="single"/>
          <w:lang w:val="fr-BE"/>
        </w:rPr>
      </w:pPr>
    </w:p>
    <w:p w14:paraId="3FB26AC4" w14:textId="77777777" w:rsidR="003F71D9" w:rsidRDefault="003F71D9" w:rsidP="00A6389E">
      <w:pPr>
        <w:rPr>
          <w:lang w:val="fr-BE"/>
        </w:rPr>
      </w:pPr>
      <w:r>
        <w:rPr>
          <w:lang w:val="fr-BE"/>
        </w:rPr>
        <w:t>Préambule</w:t>
      </w:r>
    </w:p>
    <w:p w14:paraId="3FB26AC5" w14:textId="740F11E5" w:rsidR="00F97EB4" w:rsidRPr="00C47AF1" w:rsidRDefault="00F97EB4" w:rsidP="00A6389E">
      <w:pPr>
        <w:rPr>
          <w:lang w:val="fr-BE"/>
        </w:rPr>
      </w:pPr>
      <w:r w:rsidRPr="00C47AF1">
        <w:rPr>
          <w:lang w:val="fr-BE"/>
        </w:rPr>
        <w:t xml:space="preserve">L’Assemblée Mondiale des Luttes et Résistances du Forum Social Mondial </w:t>
      </w:r>
      <w:r w:rsidR="00271E1F">
        <w:rPr>
          <w:lang w:val="fr-BE"/>
        </w:rPr>
        <w:t xml:space="preserve">est </w:t>
      </w:r>
      <w:r w:rsidR="00D05519" w:rsidRPr="00A6389E">
        <w:rPr>
          <w:lang w:val="fr-BE"/>
        </w:rPr>
        <w:t>le résultat</w:t>
      </w:r>
      <w:r w:rsidR="00271E1F">
        <w:rPr>
          <w:lang w:val="fr-BE"/>
        </w:rPr>
        <w:t xml:space="preserve"> des échanges au sein du CI qui ont abouti </w:t>
      </w:r>
      <w:r w:rsidRPr="00C47AF1">
        <w:rPr>
          <w:lang w:val="fr-BE"/>
        </w:rPr>
        <w:t>à</w:t>
      </w:r>
      <w:r w:rsidR="00271E1F">
        <w:rPr>
          <w:lang w:val="fr-BE"/>
        </w:rPr>
        <w:t xml:space="preserve"> </w:t>
      </w:r>
      <w:r w:rsidRPr="00C47AF1">
        <w:rPr>
          <w:lang w:val="fr-BE"/>
        </w:rPr>
        <w:t>une décision prise à la réunion du Conseil international du FSM à Tunis, début décembre 2022 </w:t>
      </w:r>
      <w:r w:rsidR="00271E1F">
        <w:rPr>
          <w:lang w:val="fr-BE"/>
        </w:rPr>
        <w:t>selon laquelle</w:t>
      </w:r>
    </w:p>
    <w:p w14:paraId="3FB26AC6" w14:textId="77777777" w:rsidR="00F97EB4" w:rsidRDefault="00F97EB4" w:rsidP="00F97EB4">
      <w:pPr>
        <w:rPr>
          <w:lang w:val="fr-BE"/>
        </w:rPr>
      </w:pPr>
      <w:r>
        <w:rPr>
          <w:lang w:val="fr-BE"/>
        </w:rPr>
        <w:t>« </w:t>
      </w:r>
      <w:r w:rsidRPr="001B1057">
        <w:rPr>
          <w:lang w:val="fr-BE"/>
        </w:rPr>
        <w:t>Le CI reconnaît l’ini</w:t>
      </w:r>
      <w:r>
        <w:rPr>
          <w:lang w:val="fr-BE"/>
        </w:rPr>
        <w:t>t</w:t>
      </w:r>
      <w:r w:rsidRPr="001B1057">
        <w:rPr>
          <w:lang w:val="fr-BE"/>
        </w:rPr>
        <w:t>iative d</w:t>
      </w:r>
      <w:r>
        <w:rPr>
          <w:lang w:val="fr-BE"/>
        </w:rPr>
        <w:t>’une assemblée sociale mondiale (nom à confirmer). Il reconnaît qu’il s’agit d’un processus autonome et qu’il peut compter sur l’appui de ceux/celles qui le composent. Il sera créé un comité pour définir ses règles et pour inviter d’autres mouvements qui ne font pas partie du CI à faire partie de son comité et de l’assemblée elle-même. »</w:t>
      </w:r>
    </w:p>
    <w:p w14:paraId="3FB26AC7" w14:textId="77777777" w:rsidR="00F97EB4" w:rsidRDefault="00F97EB4" w:rsidP="00F97EB4">
      <w:pPr>
        <w:rPr>
          <w:lang w:val="fr-BE"/>
        </w:rPr>
      </w:pPr>
      <w:r>
        <w:rPr>
          <w:lang w:val="fr-BE"/>
        </w:rPr>
        <w:t>et</w:t>
      </w:r>
    </w:p>
    <w:p w14:paraId="3FB26AC8" w14:textId="480C5171" w:rsidR="00F97EB4" w:rsidRDefault="00F97EB4" w:rsidP="00D05519">
      <w:pPr>
        <w:rPr>
          <w:lang w:val="fr-BE"/>
        </w:rPr>
      </w:pPr>
      <w:r>
        <w:rPr>
          <w:lang w:val="fr-BE"/>
        </w:rPr>
        <w:t xml:space="preserve">« Le CI affirme un consensus sur le processus général du FSM qui inclut  </w:t>
      </w:r>
      <w:r w:rsidR="0012318A">
        <w:rPr>
          <w:lang w:val="fr-BE"/>
        </w:rPr>
        <w:t>l</w:t>
      </w:r>
      <w:r>
        <w:rPr>
          <w:lang w:val="fr-BE"/>
        </w:rPr>
        <w:t>e processus des événements centralisés du FSM, le processus autonome de l’Assemblée sociale mondiale (nom à confirmer), les forums thématiques, les forums continentaux et locaux »</w:t>
      </w:r>
    </w:p>
    <w:p w14:paraId="3FB26AC9" w14:textId="68989E01" w:rsidR="00D05519" w:rsidRDefault="00271E1F" w:rsidP="00271E1F">
      <w:pPr>
        <w:rPr>
          <w:lang w:val="fr-BE"/>
        </w:rPr>
      </w:pPr>
      <w:r>
        <w:rPr>
          <w:lang w:val="fr-BE"/>
        </w:rPr>
        <w:t xml:space="preserve">De ce fait, </w:t>
      </w:r>
      <w:r w:rsidR="00F97EB4">
        <w:rPr>
          <w:lang w:val="fr-BE"/>
        </w:rPr>
        <w:t xml:space="preserve"> l’AMLR s’inscrit dans le processus global du FSM et en est un élément autonome et indépendant. </w:t>
      </w:r>
    </w:p>
    <w:p w14:paraId="3FB26ACA" w14:textId="512CBCC9" w:rsidR="00F97EB4" w:rsidRDefault="003F71D9" w:rsidP="00271E1F">
      <w:pPr>
        <w:rPr>
          <w:lang w:val="fr-BE"/>
        </w:rPr>
      </w:pPr>
      <w:r>
        <w:rPr>
          <w:lang w:val="fr-BE"/>
        </w:rPr>
        <w:t xml:space="preserve">1. </w:t>
      </w:r>
      <w:r w:rsidR="00F97EB4">
        <w:rPr>
          <w:lang w:val="fr-BE"/>
        </w:rPr>
        <w:t xml:space="preserve">La présente Charte de Principes </w:t>
      </w:r>
      <w:r>
        <w:rPr>
          <w:lang w:val="fr-BE"/>
        </w:rPr>
        <w:t>s’appui</w:t>
      </w:r>
      <w:r w:rsidR="0025477B">
        <w:rPr>
          <w:lang w:val="fr-BE"/>
        </w:rPr>
        <w:t>e</w:t>
      </w:r>
      <w:r>
        <w:rPr>
          <w:lang w:val="fr-BE"/>
        </w:rPr>
        <w:t xml:space="preserve"> et </w:t>
      </w:r>
      <w:r w:rsidR="00F97EB4">
        <w:rPr>
          <w:lang w:val="fr-BE"/>
        </w:rPr>
        <w:t>s’inspire  de la Charte de Principes du FSM</w:t>
      </w:r>
      <w:r>
        <w:rPr>
          <w:lang w:val="fr-BE"/>
        </w:rPr>
        <w:t xml:space="preserve"> adoptée à Porto Alegre en 2001</w:t>
      </w:r>
      <w:r w:rsidR="00F97EB4">
        <w:rPr>
          <w:lang w:val="fr-BE"/>
        </w:rPr>
        <w:t xml:space="preserve">. </w:t>
      </w:r>
    </w:p>
    <w:p w14:paraId="3FB26ACB" w14:textId="2D0C71A3" w:rsidR="00F97EB4" w:rsidRPr="00283FF6" w:rsidRDefault="00F97EB4" w:rsidP="003F71D9">
      <w:pPr>
        <w:rPr>
          <w:lang w:val="fr-BE"/>
        </w:rPr>
      </w:pPr>
      <w:r w:rsidRPr="00283FF6">
        <w:rPr>
          <w:lang w:val="fr-BE"/>
        </w:rPr>
        <w:t>2.</w:t>
      </w:r>
      <w:r w:rsidRPr="00283FF6">
        <w:rPr>
          <w:lang w:val="fr-BE"/>
        </w:rPr>
        <w:tab/>
        <w:t>L'A</w:t>
      </w:r>
      <w:r>
        <w:rPr>
          <w:lang w:val="fr-BE"/>
        </w:rPr>
        <w:t>M</w:t>
      </w:r>
      <w:r w:rsidRPr="00283FF6">
        <w:rPr>
          <w:lang w:val="fr-BE"/>
        </w:rPr>
        <w:t>LR du FSM respecte les principes et valeurs mentionnés dans la Charte des Principes du FSM</w:t>
      </w:r>
      <w:r w:rsidR="00EF7E55">
        <w:rPr>
          <w:lang w:val="fr-BE"/>
        </w:rPr>
        <w:t xml:space="preserve"> </w:t>
      </w:r>
      <w:r w:rsidRPr="00283FF6">
        <w:rPr>
          <w:lang w:val="fr-BE"/>
        </w:rPr>
        <w:t xml:space="preserve">, particulièrement </w:t>
      </w:r>
      <w:r w:rsidR="003F71D9">
        <w:rPr>
          <w:lang w:val="fr-BE"/>
        </w:rPr>
        <w:t xml:space="preserve">les valeurs de </w:t>
      </w:r>
      <w:r w:rsidRPr="00283FF6">
        <w:rPr>
          <w:lang w:val="fr-BE"/>
        </w:rPr>
        <w:t xml:space="preserve"> démocratie,</w:t>
      </w:r>
      <w:r w:rsidR="00003417">
        <w:rPr>
          <w:lang w:val="fr-BE"/>
        </w:rPr>
        <w:t xml:space="preserve"> </w:t>
      </w:r>
      <w:r w:rsidR="003F71D9">
        <w:rPr>
          <w:lang w:val="fr-BE"/>
        </w:rPr>
        <w:t xml:space="preserve">de </w:t>
      </w:r>
      <w:r w:rsidRPr="00283FF6">
        <w:rPr>
          <w:lang w:val="fr-BE"/>
        </w:rPr>
        <w:t xml:space="preserve">transparence, </w:t>
      </w:r>
      <w:r w:rsidR="003F71D9">
        <w:rPr>
          <w:lang w:val="fr-BE"/>
        </w:rPr>
        <w:t xml:space="preserve"> de</w:t>
      </w:r>
      <w:r w:rsidRPr="00283FF6">
        <w:rPr>
          <w:lang w:val="fr-BE"/>
        </w:rPr>
        <w:t xml:space="preserve"> pluralisme, </w:t>
      </w:r>
      <w:r w:rsidR="003F71D9">
        <w:rPr>
          <w:lang w:val="fr-BE"/>
        </w:rPr>
        <w:t>de</w:t>
      </w:r>
      <w:r w:rsidR="003F71D9" w:rsidRPr="00283FF6">
        <w:rPr>
          <w:lang w:val="fr-BE"/>
        </w:rPr>
        <w:t xml:space="preserve"> </w:t>
      </w:r>
      <w:r w:rsidRPr="00283FF6">
        <w:rPr>
          <w:lang w:val="fr-BE"/>
        </w:rPr>
        <w:t xml:space="preserve">diversité, </w:t>
      </w:r>
      <w:r w:rsidR="003F71D9">
        <w:rPr>
          <w:lang w:val="fr-BE"/>
        </w:rPr>
        <w:t>d’</w:t>
      </w:r>
      <w:r w:rsidRPr="00283FF6">
        <w:rPr>
          <w:lang w:val="fr-BE"/>
        </w:rPr>
        <w:t xml:space="preserve">égalité et </w:t>
      </w:r>
      <w:r w:rsidR="003F71D9">
        <w:rPr>
          <w:lang w:val="fr-BE"/>
        </w:rPr>
        <w:t>de</w:t>
      </w:r>
      <w:r w:rsidR="003F71D9" w:rsidRPr="00283FF6">
        <w:rPr>
          <w:lang w:val="fr-BE"/>
        </w:rPr>
        <w:t xml:space="preserve"> </w:t>
      </w:r>
      <w:r w:rsidRPr="00283FF6">
        <w:rPr>
          <w:lang w:val="fr-BE"/>
        </w:rPr>
        <w:t>solidarité.</w:t>
      </w:r>
    </w:p>
    <w:p w14:paraId="3FB26ACC" w14:textId="68A540AB" w:rsidR="00F97EB4" w:rsidRPr="00283FF6" w:rsidRDefault="00F97EB4" w:rsidP="004402C8">
      <w:pPr>
        <w:rPr>
          <w:lang w:val="fr-BE"/>
        </w:rPr>
      </w:pPr>
      <w:r w:rsidRPr="00283FF6">
        <w:rPr>
          <w:lang w:val="fr-BE"/>
        </w:rPr>
        <w:t>3.</w:t>
      </w:r>
      <w:r w:rsidRPr="00283FF6">
        <w:rPr>
          <w:lang w:val="fr-BE"/>
        </w:rPr>
        <w:tab/>
        <w:t xml:space="preserve">L'Assemblée </w:t>
      </w:r>
      <w:r>
        <w:rPr>
          <w:lang w:val="fr-BE"/>
        </w:rPr>
        <w:t xml:space="preserve">mondiale </w:t>
      </w:r>
      <w:r w:rsidRPr="00283FF6">
        <w:rPr>
          <w:lang w:val="fr-BE"/>
        </w:rPr>
        <w:t xml:space="preserve">des luttes et résistances du FSM veut contribuer </w:t>
      </w:r>
      <w:r>
        <w:rPr>
          <w:lang w:val="fr-BE"/>
        </w:rPr>
        <w:t xml:space="preserve">positivement </w:t>
      </w:r>
      <w:r w:rsidRPr="00283FF6">
        <w:rPr>
          <w:lang w:val="fr-BE"/>
        </w:rPr>
        <w:t xml:space="preserve">à la lutte globale contre un système politique, économique et social basé sur le capitalisme et le néolibéralisme, l'inégalité, la discrimination </w:t>
      </w:r>
      <w:r w:rsidR="004402C8">
        <w:rPr>
          <w:lang w:val="fr-BE"/>
        </w:rPr>
        <w:t xml:space="preserve">sexiste, raciale et religieuse </w:t>
      </w:r>
      <w:r w:rsidRPr="00283FF6">
        <w:rPr>
          <w:lang w:val="fr-BE"/>
        </w:rPr>
        <w:t>et l'accumulation des richesses</w:t>
      </w:r>
      <w:r>
        <w:rPr>
          <w:lang w:val="fr-BE"/>
        </w:rPr>
        <w:t>, l</w:t>
      </w:r>
      <w:r w:rsidRPr="00283FF6">
        <w:rPr>
          <w:lang w:val="fr-BE"/>
        </w:rPr>
        <w:t>a destruction de l'environnement</w:t>
      </w:r>
      <w:r>
        <w:rPr>
          <w:lang w:val="fr-BE"/>
        </w:rPr>
        <w:t>, le militarisme et le patriarcat</w:t>
      </w:r>
      <w:r w:rsidRPr="00283FF6">
        <w:rPr>
          <w:lang w:val="fr-BE"/>
        </w:rPr>
        <w:t xml:space="preserve">. Elle veut promouvoir la paix et la justice, les droits </w:t>
      </w:r>
      <w:r>
        <w:rPr>
          <w:lang w:val="fr-BE"/>
        </w:rPr>
        <w:t>humains</w:t>
      </w:r>
      <w:r w:rsidR="004402C8">
        <w:rPr>
          <w:lang w:val="fr-BE"/>
        </w:rPr>
        <w:t>,</w:t>
      </w:r>
      <w:r w:rsidRPr="00283FF6">
        <w:rPr>
          <w:lang w:val="fr-BE"/>
        </w:rPr>
        <w:t xml:space="preserve"> le respect de la nature et de toutes les formes de vie.</w:t>
      </w:r>
    </w:p>
    <w:p w14:paraId="3FB26ACD" w14:textId="77777777" w:rsidR="00F97EB4" w:rsidRPr="00283FF6" w:rsidRDefault="00F97EB4" w:rsidP="00D05519">
      <w:pPr>
        <w:rPr>
          <w:lang w:val="fr-BE"/>
        </w:rPr>
      </w:pPr>
      <w:r w:rsidRPr="00283FF6">
        <w:rPr>
          <w:lang w:val="fr-BE"/>
        </w:rPr>
        <w:t>4.</w:t>
      </w:r>
      <w:r w:rsidRPr="00283FF6">
        <w:rPr>
          <w:lang w:val="fr-BE"/>
        </w:rPr>
        <w:tab/>
        <w:t>L'A</w:t>
      </w:r>
      <w:r>
        <w:rPr>
          <w:lang w:val="fr-BE"/>
        </w:rPr>
        <w:t>M</w:t>
      </w:r>
      <w:r w:rsidRPr="00283FF6">
        <w:rPr>
          <w:lang w:val="fr-BE"/>
        </w:rPr>
        <w:t>LR du FSM travaillera à l'organisation d'événements</w:t>
      </w:r>
      <w:r w:rsidR="00271E1F">
        <w:rPr>
          <w:lang w:val="fr-BE"/>
        </w:rPr>
        <w:t>, en totale indépendance du CI, et sans se limiter à l’agenda du FSM</w:t>
      </w:r>
      <w:r w:rsidR="00D05519">
        <w:rPr>
          <w:lang w:val="fr-BE"/>
        </w:rPr>
        <w:t xml:space="preserve"> qui relève des prérogatives </w:t>
      </w:r>
      <w:r w:rsidR="003F71D9">
        <w:rPr>
          <w:lang w:val="fr-BE"/>
        </w:rPr>
        <w:t>du CI</w:t>
      </w:r>
      <w:r w:rsidR="00271E1F">
        <w:rPr>
          <w:lang w:val="fr-BE"/>
        </w:rPr>
        <w:t xml:space="preserve">, </w:t>
      </w:r>
      <w:r w:rsidRPr="00283FF6">
        <w:rPr>
          <w:lang w:val="fr-BE"/>
        </w:rPr>
        <w:t xml:space="preserve"> pour promouvoir ses principes et valeurs et à l'articulation des </w:t>
      </w:r>
      <w:r w:rsidR="004402C8">
        <w:rPr>
          <w:lang w:val="fr-BE"/>
        </w:rPr>
        <w:t xml:space="preserve">actions des </w:t>
      </w:r>
      <w:r w:rsidR="00CD36F8">
        <w:rPr>
          <w:lang w:val="fr-BE"/>
        </w:rPr>
        <w:t>organisations</w:t>
      </w:r>
      <w:r w:rsidRPr="00283FF6">
        <w:rPr>
          <w:lang w:val="fr-BE"/>
        </w:rPr>
        <w:t xml:space="preserve"> qui les partagent.</w:t>
      </w:r>
    </w:p>
    <w:p w14:paraId="3FB26ACE" w14:textId="77777777" w:rsidR="00F97EB4" w:rsidRPr="00283FF6" w:rsidRDefault="00F97EB4" w:rsidP="003F71D9">
      <w:pPr>
        <w:rPr>
          <w:lang w:val="fr-BE"/>
        </w:rPr>
      </w:pPr>
      <w:r w:rsidRPr="00283FF6">
        <w:rPr>
          <w:lang w:val="fr-BE"/>
        </w:rPr>
        <w:t>5.</w:t>
      </w:r>
      <w:r w:rsidRPr="00283FF6">
        <w:rPr>
          <w:lang w:val="fr-BE"/>
        </w:rPr>
        <w:tab/>
        <w:t>L'A</w:t>
      </w:r>
      <w:r>
        <w:rPr>
          <w:lang w:val="fr-BE"/>
        </w:rPr>
        <w:t>M</w:t>
      </w:r>
      <w:r w:rsidRPr="00283FF6">
        <w:rPr>
          <w:lang w:val="fr-BE"/>
        </w:rPr>
        <w:t xml:space="preserve">LR se compose de membres qui se déclarent en conformité avec la présente charte de principes et de valeurs et avec les missions mentionnées au point 4. </w:t>
      </w:r>
    </w:p>
    <w:p w14:paraId="3FB26ACF" w14:textId="19E70F9C" w:rsidR="00F97EB4" w:rsidRPr="00283FF6" w:rsidRDefault="00F97EB4" w:rsidP="004402C8">
      <w:pPr>
        <w:rPr>
          <w:lang w:val="fr-BE"/>
        </w:rPr>
      </w:pPr>
      <w:r w:rsidRPr="00283FF6">
        <w:rPr>
          <w:lang w:val="fr-BE"/>
        </w:rPr>
        <w:t>6.</w:t>
      </w:r>
      <w:r w:rsidRPr="00283FF6">
        <w:rPr>
          <w:lang w:val="fr-BE"/>
        </w:rPr>
        <w:tab/>
        <w:t>L'A</w:t>
      </w:r>
      <w:r>
        <w:rPr>
          <w:lang w:val="fr-BE"/>
        </w:rPr>
        <w:t>M</w:t>
      </w:r>
      <w:r w:rsidRPr="00283FF6">
        <w:rPr>
          <w:lang w:val="fr-BE"/>
        </w:rPr>
        <w:t>LR s'exprime en son nom propre</w:t>
      </w:r>
      <w:r w:rsidR="00271E1F">
        <w:rPr>
          <w:lang w:val="fr-BE"/>
        </w:rPr>
        <w:t>, et non au nom du CI ou du FSM,</w:t>
      </w:r>
      <w:r w:rsidRPr="00283FF6">
        <w:rPr>
          <w:lang w:val="fr-BE"/>
        </w:rPr>
        <w:t xml:space="preserve"> sur des questions politiques, économiques et sociales essentielles. Elle le fera de manière démocratique et transparente, de préférence avec le consensus de tous ses membres, sinon avec une majorité qualifiée.</w:t>
      </w:r>
    </w:p>
    <w:p w14:paraId="3FB26AD0" w14:textId="77777777" w:rsidR="00F97EB4" w:rsidRPr="00283FF6" w:rsidRDefault="00F97EB4" w:rsidP="00F97EB4">
      <w:pPr>
        <w:rPr>
          <w:lang w:val="fr-BE"/>
        </w:rPr>
      </w:pPr>
      <w:r w:rsidRPr="00283FF6">
        <w:rPr>
          <w:lang w:val="fr-BE"/>
        </w:rPr>
        <w:t>7.</w:t>
      </w:r>
      <w:r w:rsidRPr="00283FF6">
        <w:rPr>
          <w:lang w:val="fr-BE"/>
        </w:rPr>
        <w:tab/>
        <w:t>L'A</w:t>
      </w:r>
      <w:r>
        <w:rPr>
          <w:lang w:val="fr-BE"/>
        </w:rPr>
        <w:t>M</w:t>
      </w:r>
      <w:r w:rsidRPr="00283FF6">
        <w:rPr>
          <w:lang w:val="fr-BE"/>
        </w:rPr>
        <w:t xml:space="preserve">LR </w:t>
      </w:r>
      <w:r w:rsidR="00C47AF1">
        <w:rPr>
          <w:lang w:val="fr-BE"/>
        </w:rPr>
        <w:t xml:space="preserve">peut donner son appui à des événements régionaux, nationaux ou thématiques qui s’inscrivent dans la logique de la présente Charte. </w:t>
      </w:r>
    </w:p>
    <w:p w14:paraId="3FB26AD1" w14:textId="77777777" w:rsidR="00F97EB4" w:rsidRPr="00283FF6" w:rsidRDefault="00F97EB4" w:rsidP="00F97EB4">
      <w:pPr>
        <w:rPr>
          <w:lang w:val="fr-BE"/>
        </w:rPr>
      </w:pPr>
      <w:r w:rsidRPr="00283FF6">
        <w:rPr>
          <w:lang w:val="fr-BE"/>
        </w:rPr>
        <w:lastRenderedPageBreak/>
        <w:t>8.</w:t>
      </w:r>
      <w:r w:rsidRPr="00283FF6">
        <w:rPr>
          <w:lang w:val="fr-BE"/>
        </w:rPr>
        <w:tab/>
        <w:t>L'A</w:t>
      </w:r>
      <w:r>
        <w:rPr>
          <w:lang w:val="fr-BE"/>
        </w:rPr>
        <w:t>M</w:t>
      </w:r>
      <w:r w:rsidRPr="00283FF6">
        <w:rPr>
          <w:lang w:val="fr-BE"/>
        </w:rPr>
        <w:t xml:space="preserve">LR se dote d'une politique de communication pour assurer une diffusion aussi large que possible de ses actions. </w:t>
      </w:r>
    </w:p>
    <w:p w14:paraId="3FB26AD2" w14:textId="77777777" w:rsidR="00F97EB4" w:rsidRPr="00283FF6" w:rsidRDefault="00F97EB4" w:rsidP="00F97EB4">
      <w:pPr>
        <w:rPr>
          <w:lang w:val="fr-BE"/>
        </w:rPr>
      </w:pPr>
      <w:r w:rsidRPr="00283FF6">
        <w:rPr>
          <w:lang w:val="fr-BE"/>
        </w:rPr>
        <w:t>9.</w:t>
      </w:r>
      <w:r w:rsidRPr="00283FF6">
        <w:rPr>
          <w:lang w:val="fr-BE"/>
        </w:rPr>
        <w:tab/>
        <w:t>L'A</w:t>
      </w:r>
      <w:r>
        <w:rPr>
          <w:lang w:val="fr-BE"/>
        </w:rPr>
        <w:t>M</w:t>
      </w:r>
      <w:r w:rsidRPr="00283FF6">
        <w:rPr>
          <w:lang w:val="fr-BE"/>
        </w:rPr>
        <w:t>LR dispose d'un secrétariat pour ses travaux quotidiens. L'assemblée se réunit régulièrement, y compris en cas d'urgence pour prendre des décisions exceptionnelles.</w:t>
      </w:r>
    </w:p>
    <w:p w14:paraId="3FB26AD3" w14:textId="77777777" w:rsidR="00F97EB4" w:rsidRPr="00283FF6" w:rsidRDefault="00F97EB4" w:rsidP="00F97EB4">
      <w:pPr>
        <w:rPr>
          <w:lang w:val="fr-BE"/>
        </w:rPr>
      </w:pPr>
      <w:r w:rsidRPr="00283FF6">
        <w:rPr>
          <w:lang w:val="fr-BE"/>
        </w:rPr>
        <w:t>10.</w:t>
      </w:r>
      <w:r w:rsidRPr="00283FF6">
        <w:rPr>
          <w:lang w:val="fr-BE"/>
        </w:rPr>
        <w:tab/>
        <w:t>L'A</w:t>
      </w:r>
      <w:r>
        <w:rPr>
          <w:lang w:val="fr-BE"/>
        </w:rPr>
        <w:t>M</w:t>
      </w:r>
      <w:r w:rsidRPr="00283FF6">
        <w:rPr>
          <w:lang w:val="fr-BE"/>
        </w:rPr>
        <w:t>LR maintient un contact régulier et coopératif avec le Conseil International d</w:t>
      </w:r>
      <w:r>
        <w:rPr>
          <w:lang w:val="fr-BE"/>
        </w:rPr>
        <w:t>u</w:t>
      </w:r>
      <w:r w:rsidRPr="00283FF6">
        <w:rPr>
          <w:lang w:val="fr-BE"/>
        </w:rPr>
        <w:t xml:space="preserve"> FSM.</w:t>
      </w:r>
    </w:p>
    <w:p w14:paraId="3FB26AD4" w14:textId="77777777" w:rsidR="00F97EB4" w:rsidRPr="00626204" w:rsidRDefault="00F97EB4" w:rsidP="00F97EB4">
      <w:pPr>
        <w:rPr>
          <w:lang w:val="es-MX"/>
        </w:rPr>
      </w:pPr>
      <w:r w:rsidRPr="00626204">
        <w:rPr>
          <w:lang w:val="es-MX"/>
        </w:rPr>
        <w:t>Adopté et approuvé ....</w:t>
      </w:r>
      <w:r w:rsidRPr="00626204">
        <w:rPr>
          <w:lang w:val="es-MX"/>
        </w:rPr>
        <w:br w:type="page"/>
      </w:r>
    </w:p>
    <w:p w14:paraId="3FB26AD5" w14:textId="3E927CBF" w:rsidR="00F97EB4" w:rsidRPr="00C47AF1" w:rsidRDefault="00F97EB4" w:rsidP="00F97EB4">
      <w:pPr>
        <w:rPr>
          <w:b/>
          <w:bCs/>
          <w:u w:val="single"/>
          <w:lang w:val="es-MX"/>
        </w:rPr>
      </w:pPr>
      <w:r w:rsidRPr="00C47AF1">
        <w:rPr>
          <w:b/>
          <w:bCs/>
          <w:u w:val="single"/>
          <w:lang w:val="es-MX"/>
        </w:rPr>
        <w:lastRenderedPageBreak/>
        <w:t xml:space="preserve">Carta de Principios de la Asamblea </w:t>
      </w:r>
      <w:r w:rsidR="00C47AF1" w:rsidRPr="00C47AF1">
        <w:rPr>
          <w:b/>
          <w:bCs/>
          <w:u w:val="single"/>
          <w:lang w:val="es-MX"/>
        </w:rPr>
        <w:t>M</w:t>
      </w:r>
      <w:r w:rsidRPr="00C47AF1">
        <w:rPr>
          <w:b/>
          <w:bCs/>
          <w:u w:val="single"/>
          <w:lang w:val="es-MX"/>
        </w:rPr>
        <w:t xml:space="preserve">undial de </w:t>
      </w:r>
      <w:r w:rsidR="00C47AF1" w:rsidRPr="00C47AF1">
        <w:rPr>
          <w:b/>
          <w:bCs/>
          <w:u w:val="single"/>
          <w:lang w:val="es-MX"/>
        </w:rPr>
        <w:t>L</w:t>
      </w:r>
      <w:r w:rsidRPr="00C47AF1">
        <w:rPr>
          <w:b/>
          <w:bCs/>
          <w:u w:val="single"/>
          <w:lang w:val="es-MX"/>
        </w:rPr>
        <w:t xml:space="preserve">uchas y </w:t>
      </w:r>
      <w:r w:rsidR="00C47AF1" w:rsidRPr="00C47AF1">
        <w:rPr>
          <w:b/>
          <w:bCs/>
          <w:u w:val="single"/>
          <w:lang w:val="es-MX"/>
        </w:rPr>
        <w:t>R</w:t>
      </w:r>
      <w:r w:rsidRPr="00C47AF1">
        <w:rPr>
          <w:b/>
          <w:bCs/>
          <w:u w:val="single"/>
          <w:lang w:val="es-MX"/>
        </w:rPr>
        <w:t>esistencias del FSM</w:t>
      </w:r>
    </w:p>
    <w:p w14:paraId="3FB26AD6" w14:textId="6981704D" w:rsidR="00F97EB4" w:rsidRDefault="006E0525" w:rsidP="00F97EB4">
      <w:pPr>
        <w:rPr>
          <w:lang w:val="es-MX"/>
        </w:rPr>
      </w:pPr>
      <w:r>
        <w:rPr>
          <w:lang w:val="es-MX"/>
        </w:rPr>
        <w:t>Preambulo</w:t>
      </w:r>
    </w:p>
    <w:p w14:paraId="3FB26AD7" w14:textId="7F9F87D0" w:rsidR="00F97EB4" w:rsidRPr="009A168A" w:rsidRDefault="00CD36F8" w:rsidP="009A168A">
      <w:pPr>
        <w:rPr>
          <w:lang w:val="es-MX"/>
        </w:rPr>
      </w:pPr>
      <w:r w:rsidRPr="009A168A">
        <w:rPr>
          <w:lang w:val="es-MX"/>
        </w:rPr>
        <w:t xml:space="preserve">La Asamblea Mundial de Luchas y Resistencias del Foro Social Mundial </w:t>
      </w:r>
      <w:r w:rsidR="009A168A">
        <w:rPr>
          <w:lang w:val="es-MX"/>
        </w:rPr>
        <w:t>es el resultado de</w:t>
      </w:r>
      <w:r w:rsidR="00F764B1">
        <w:rPr>
          <w:lang w:val="es-MX"/>
        </w:rPr>
        <w:t xml:space="preserve"> las discusiones en el </w:t>
      </w:r>
      <w:r w:rsidRPr="009A168A">
        <w:rPr>
          <w:lang w:val="es-MX"/>
        </w:rPr>
        <w:t>Consejo Internacional del FSM en Túnez, a principios de diciembre de 2022</w:t>
      </w:r>
      <w:r w:rsidR="00E76926">
        <w:rPr>
          <w:lang w:val="es-MX"/>
        </w:rPr>
        <w:t>, donde se decidió:</w:t>
      </w:r>
    </w:p>
    <w:p w14:paraId="3FB26AD8" w14:textId="77777777" w:rsidR="00CD36F8" w:rsidRPr="00CD36F8" w:rsidRDefault="00CD36F8" w:rsidP="00CD36F8">
      <w:pPr>
        <w:rPr>
          <w:lang w:val="es-MX"/>
        </w:rPr>
      </w:pPr>
      <w:r w:rsidRPr="00CD36F8">
        <w:rPr>
          <w:lang w:val="es-MX"/>
        </w:rPr>
        <w:t>"El CI reconoce la iniciativa de una Asamblea Social Mundial (nombre por confirmar). Reconoce que se trata de un proceso autónomo y que puede contar con el apoyo de quienes forman parte de él. Se creará un comité para definir sus reglas e invitar a otros movimientos que no forman parte del CI a formar parte de su comité y de la propia asamblea.</w:t>
      </w:r>
    </w:p>
    <w:p w14:paraId="3FB26AD9" w14:textId="77777777" w:rsidR="00CD36F8" w:rsidRDefault="00CD36F8" w:rsidP="00CD36F8">
      <w:pPr>
        <w:pStyle w:val="ListParagraph"/>
        <w:rPr>
          <w:lang w:val="es-MX"/>
        </w:rPr>
      </w:pPr>
      <w:r>
        <w:rPr>
          <w:lang w:val="es-MX"/>
        </w:rPr>
        <w:t>y</w:t>
      </w:r>
    </w:p>
    <w:p w14:paraId="3FB26ADA" w14:textId="77777777" w:rsidR="00CD36F8" w:rsidRDefault="00CD36F8" w:rsidP="00CD36F8">
      <w:pPr>
        <w:rPr>
          <w:lang w:val="es-MX"/>
        </w:rPr>
      </w:pPr>
      <w:r w:rsidRPr="00CD36F8">
        <w:rPr>
          <w:lang w:val="es-MX"/>
        </w:rPr>
        <w:t>"El CI afirma un consenso sobre el proceso global del FSM que incluye 1) El proceso de eventos centralizados del FSM, el proceso autónomo de la Asamblea Social Mundial (nombre por confirmar), los foros temáticos, los foros continentales y locales”</w:t>
      </w:r>
      <w:r>
        <w:rPr>
          <w:lang w:val="es-MX"/>
        </w:rPr>
        <w:t>.</w:t>
      </w:r>
    </w:p>
    <w:p w14:paraId="17823779" w14:textId="77777777" w:rsidR="00720381" w:rsidRDefault="00CD36F8" w:rsidP="00CD36F8">
      <w:pPr>
        <w:rPr>
          <w:lang w:val="es-MX"/>
        </w:rPr>
      </w:pPr>
      <w:r w:rsidRPr="00CD36F8">
        <w:rPr>
          <w:lang w:val="es-MX"/>
        </w:rPr>
        <w:t xml:space="preserve">Por lo tanto, </w:t>
      </w:r>
      <w:r>
        <w:rPr>
          <w:lang w:val="es-MX"/>
        </w:rPr>
        <w:t>la AMLR</w:t>
      </w:r>
      <w:r w:rsidRPr="00CD36F8">
        <w:rPr>
          <w:lang w:val="es-MX"/>
        </w:rPr>
        <w:t xml:space="preserve"> forma parte del proceso global del FSM y es un elemento autónomo e independiente del mismo. </w:t>
      </w:r>
    </w:p>
    <w:p w14:paraId="5EC9525B" w14:textId="3918B7A1" w:rsidR="006E7507" w:rsidRDefault="00CD36F8" w:rsidP="00720381">
      <w:pPr>
        <w:pStyle w:val="ListParagraph"/>
        <w:numPr>
          <w:ilvl w:val="0"/>
          <w:numId w:val="1"/>
        </w:numPr>
        <w:rPr>
          <w:lang w:val="es-MX"/>
        </w:rPr>
      </w:pPr>
      <w:r w:rsidRPr="00720381">
        <w:rPr>
          <w:lang w:val="es-MX"/>
        </w:rPr>
        <w:t>La presente Carta de Principios se inspira en la Carta de Principios del FSM</w:t>
      </w:r>
      <w:r w:rsidR="006E7507">
        <w:rPr>
          <w:lang w:val="es-MX"/>
        </w:rPr>
        <w:t xml:space="preserve">, adoptada en Porto Alegre en </w:t>
      </w:r>
      <w:r w:rsidR="001E1B03">
        <w:rPr>
          <w:lang w:val="es-MX"/>
        </w:rPr>
        <w:t>2</w:t>
      </w:r>
      <w:r w:rsidR="006E7507">
        <w:rPr>
          <w:lang w:val="es-MX"/>
        </w:rPr>
        <w:t>001.</w:t>
      </w:r>
    </w:p>
    <w:p w14:paraId="3FB26ADB" w14:textId="0F26CE69" w:rsidR="00CD36F8" w:rsidRPr="00720381" w:rsidRDefault="00CD36F8" w:rsidP="00994395">
      <w:pPr>
        <w:pStyle w:val="ListParagraph"/>
        <w:rPr>
          <w:lang w:val="es-MX"/>
        </w:rPr>
      </w:pPr>
      <w:r w:rsidRPr="00720381">
        <w:rPr>
          <w:lang w:val="es-MX"/>
        </w:rPr>
        <w:t xml:space="preserve"> </w:t>
      </w:r>
    </w:p>
    <w:p w14:paraId="3FB26ADC" w14:textId="0D1C51E6" w:rsidR="00F97EB4" w:rsidRPr="00CD36F8" w:rsidRDefault="00F97EB4" w:rsidP="00CD36F8">
      <w:pPr>
        <w:pStyle w:val="ListParagraph"/>
        <w:numPr>
          <w:ilvl w:val="0"/>
          <w:numId w:val="1"/>
        </w:numPr>
        <w:rPr>
          <w:lang w:val="es-MX"/>
        </w:rPr>
      </w:pPr>
      <w:r w:rsidRPr="00CD36F8">
        <w:rPr>
          <w:lang w:val="es-MX"/>
        </w:rPr>
        <w:t xml:space="preserve">La AMLR del FSM respeta los principios y valores mencionados en la Carta de Principios del FSM, particularmente </w:t>
      </w:r>
      <w:r w:rsidR="00994395">
        <w:rPr>
          <w:lang w:val="es-MX"/>
        </w:rPr>
        <w:t>los valores de</w:t>
      </w:r>
      <w:r w:rsidRPr="00CD36F8">
        <w:rPr>
          <w:lang w:val="es-MX"/>
        </w:rPr>
        <w:t xml:space="preserve"> democracia, </w:t>
      </w:r>
      <w:r w:rsidR="00994395">
        <w:rPr>
          <w:lang w:val="es-MX"/>
        </w:rPr>
        <w:t xml:space="preserve">de </w:t>
      </w:r>
      <w:r w:rsidRPr="00CD36F8">
        <w:rPr>
          <w:lang w:val="es-MX"/>
        </w:rPr>
        <w:t xml:space="preserve">transparencia, </w:t>
      </w:r>
      <w:r w:rsidR="00994395">
        <w:rPr>
          <w:lang w:val="es-MX"/>
        </w:rPr>
        <w:t xml:space="preserve">de </w:t>
      </w:r>
      <w:r w:rsidRPr="00CD36F8">
        <w:rPr>
          <w:lang w:val="es-MX"/>
        </w:rPr>
        <w:t>pluralismo,</w:t>
      </w:r>
      <w:r w:rsidR="00994395">
        <w:rPr>
          <w:lang w:val="es-MX"/>
        </w:rPr>
        <w:t xml:space="preserve"> de</w:t>
      </w:r>
      <w:r w:rsidRPr="00CD36F8">
        <w:rPr>
          <w:lang w:val="es-MX"/>
        </w:rPr>
        <w:t xml:space="preserve"> diversidad, igualdad y solidaridad.</w:t>
      </w:r>
    </w:p>
    <w:p w14:paraId="3FB26ADD" w14:textId="77777777" w:rsidR="00F97EB4" w:rsidRPr="00076477" w:rsidRDefault="00F97EB4" w:rsidP="00F97EB4">
      <w:pPr>
        <w:pStyle w:val="ListParagraph"/>
        <w:rPr>
          <w:lang w:val="es-MX"/>
        </w:rPr>
      </w:pPr>
    </w:p>
    <w:p w14:paraId="3FB26ADE" w14:textId="02D95C43" w:rsidR="00F97EB4" w:rsidRDefault="00F97EB4" w:rsidP="00F97EB4">
      <w:pPr>
        <w:pStyle w:val="ListParagraph"/>
        <w:numPr>
          <w:ilvl w:val="0"/>
          <w:numId w:val="1"/>
        </w:numPr>
        <w:rPr>
          <w:lang w:val="es-MX"/>
        </w:rPr>
      </w:pPr>
      <w:r>
        <w:rPr>
          <w:lang w:val="es-MX"/>
        </w:rPr>
        <w:t xml:space="preserve">La AMLR del FSM quiere contribuir </w:t>
      </w:r>
      <w:r w:rsidR="00CD36F8">
        <w:rPr>
          <w:lang w:val="es-MX"/>
        </w:rPr>
        <w:t xml:space="preserve">positivamente </w:t>
      </w:r>
      <w:r>
        <w:rPr>
          <w:lang w:val="es-MX"/>
        </w:rPr>
        <w:t xml:space="preserve">a la lucha mundial en contra de un sistema político, económico y social basado sobre el capitalismo y el neoliberalismo, la desigualdad, la discriminación </w:t>
      </w:r>
      <w:r w:rsidR="00E961D8">
        <w:rPr>
          <w:lang w:val="es-MX"/>
        </w:rPr>
        <w:t xml:space="preserve">sexista, racial o religiosa </w:t>
      </w:r>
      <w:r>
        <w:rPr>
          <w:lang w:val="es-MX"/>
        </w:rPr>
        <w:t>y la acumulación de riqueza</w:t>
      </w:r>
      <w:r w:rsidR="00CD36F8">
        <w:rPr>
          <w:lang w:val="es-MX"/>
        </w:rPr>
        <w:t xml:space="preserve">, </w:t>
      </w:r>
      <w:r>
        <w:rPr>
          <w:lang w:val="es-MX"/>
        </w:rPr>
        <w:t>la destrucción del medio ambiente</w:t>
      </w:r>
      <w:r w:rsidR="00CD36F8">
        <w:rPr>
          <w:lang w:val="es-MX"/>
        </w:rPr>
        <w:t>, el militarismo y el patriarcado</w:t>
      </w:r>
      <w:r>
        <w:rPr>
          <w:lang w:val="es-MX"/>
        </w:rPr>
        <w:t>. Quiere promover la paz y la justicia, los derechos humanos y el respeto por la naturaleza y todas las formas de vida.</w:t>
      </w:r>
    </w:p>
    <w:p w14:paraId="3FB26ADF" w14:textId="77777777" w:rsidR="00F97EB4" w:rsidRPr="00076477" w:rsidRDefault="00F97EB4" w:rsidP="00F97EB4">
      <w:pPr>
        <w:pStyle w:val="ListParagraph"/>
        <w:rPr>
          <w:lang w:val="es-MX"/>
        </w:rPr>
      </w:pPr>
    </w:p>
    <w:p w14:paraId="3FB26AE0" w14:textId="4932C1F6" w:rsidR="00F97EB4" w:rsidRDefault="00F97EB4" w:rsidP="00F97EB4">
      <w:pPr>
        <w:pStyle w:val="ListParagraph"/>
        <w:numPr>
          <w:ilvl w:val="0"/>
          <w:numId w:val="1"/>
        </w:numPr>
        <w:rPr>
          <w:lang w:val="es-MX"/>
        </w:rPr>
      </w:pPr>
      <w:r>
        <w:rPr>
          <w:lang w:val="es-MX"/>
        </w:rPr>
        <w:t>La AMLR del FSM trabajará en la organización de eventos</w:t>
      </w:r>
      <w:r w:rsidR="00172B17">
        <w:rPr>
          <w:lang w:val="es-MX"/>
        </w:rPr>
        <w:t>, en total independencia del CI</w:t>
      </w:r>
      <w:r w:rsidR="00884B2C">
        <w:rPr>
          <w:lang w:val="es-MX"/>
        </w:rPr>
        <w:t xml:space="preserve"> y sin limitarse a la agenda del FSM que trabaja según los pre</w:t>
      </w:r>
      <w:r w:rsidR="00246AC2">
        <w:rPr>
          <w:lang w:val="es-MX"/>
        </w:rPr>
        <w:t>r</w:t>
      </w:r>
      <w:r w:rsidR="00884B2C">
        <w:rPr>
          <w:lang w:val="es-MX"/>
        </w:rPr>
        <w:t xml:space="preserve">rogativas del CI, </w:t>
      </w:r>
      <w:r>
        <w:rPr>
          <w:lang w:val="es-MX"/>
        </w:rPr>
        <w:t xml:space="preserve"> para promover sus principios y valores y en la articulación de l</w:t>
      </w:r>
      <w:r w:rsidR="00CD36F8">
        <w:rPr>
          <w:lang w:val="es-MX"/>
        </w:rPr>
        <w:t>a</w:t>
      </w:r>
      <w:r>
        <w:rPr>
          <w:lang w:val="es-MX"/>
        </w:rPr>
        <w:t xml:space="preserve">s </w:t>
      </w:r>
      <w:r w:rsidR="00250628">
        <w:rPr>
          <w:lang w:val="es-MX"/>
        </w:rPr>
        <w:t xml:space="preserve">acciones de las </w:t>
      </w:r>
      <w:r w:rsidR="00CD36F8">
        <w:rPr>
          <w:lang w:val="es-MX"/>
        </w:rPr>
        <w:t xml:space="preserve">organizaciones </w:t>
      </w:r>
      <w:r>
        <w:rPr>
          <w:lang w:val="es-MX"/>
        </w:rPr>
        <w:t>que los comparten.</w:t>
      </w:r>
    </w:p>
    <w:p w14:paraId="3FB26AE1" w14:textId="77777777" w:rsidR="00F97EB4" w:rsidRPr="00640278" w:rsidRDefault="00F97EB4" w:rsidP="00F97EB4">
      <w:pPr>
        <w:pStyle w:val="ListParagraph"/>
        <w:rPr>
          <w:lang w:val="es-MX"/>
        </w:rPr>
      </w:pPr>
    </w:p>
    <w:p w14:paraId="3FB26AE2" w14:textId="77777777" w:rsidR="00F97EB4" w:rsidRDefault="00F97EB4" w:rsidP="00F97EB4">
      <w:pPr>
        <w:pStyle w:val="ListParagraph"/>
        <w:numPr>
          <w:ilvl w:val="0"/>
          <w:numId w:val="1"/>
        </w:numPr>
        <w:rPr>
          <w:lang w:val="es-MX"/>
        </w:rPr>
      </w:pPr>
      <w:r>
        <w:rPr>
          <w:lang w:val="es-MX"/>
        </w:rPr>
        <w:t xml:space="preserve">La AMLR consiste de miembros que se declaran en conformidad con esta carta de principios y valores y con las tareas mencionadas en el punto 4. </w:t>
      </w:r>
    </w:p>
    <w:p w14:paraId="3FB26AE3" w14:textId="77777777" w:rsidR="00F97EB4" w:rsidRPr="00640278" w:rsidRDefault="00F97EB4" w:rsidP="00F97EB4">
      <w:pPr>
        <w:pStyle w:val="ListParagraph"/>
        <w:rPr>
          <w:lang w:val="es-MX"/>
        </w:rPr>
      </w:pPr>
    </w:p>
    <w:p w14:paraId="3FB26AE4" w14:textId="0A4801D0" w:rsidR="00F97EB4" w:rsidRDefault="00F97EB4" w:rsidP="00F97EB4">
      <w:pPr>
        <w:pStyle w:val="ListParagraph"/>
        <w:numPr>
          <w:ilvl w:val="0"/>
          <w:numId w:val="1"/>
        </w:numPr>
        <w:rPr>
          <w:lang w:val="es-MX"/>
        </w:rPr>
      </w:pPr>
      <w:r>
        <w:rPr>
          <w:lang w:val="es-MX"/>
        </w:rPr>
        <w:t xml:space="preserve">La AMLR </w:t>
      </w:r>
      <w:r w:rsidR="00C151BF">
        <w:rPr>
          <w:lang w:val="es-MX"/>
        </w:rPr>
        <w:t>se</w:t>
      </w:r>
      <w:r>
        <w:rPr>
          <w:lang w:val="es-MX"/>
        </w:rPr>
        <w:t xml:space="preserve"> manif</w:t>
      </w:r>
      <w:r w:rsidR="00B53FBA">
        <w:rPr>
          <w:lang w:val="es-MX"/>
        </w:rPr>
        <w:t>i</w:t>
      </w:r>
      <w:r>
        <w:rPr>
          <w:lang w:val="es-MX"/>
        </w:rPr>
        <w:t>esta en puntos clave de la coyuntura política, económica y social en su propio nombre</w:t>
      </w:r>
      <w:r w:rsidR="00B53FBA">
        <w:rPr>
          <w:lang w:val="es-MX"/>
        </w:rPr>
        <w:t xml:space="preserve"> y no en nombre del CI o del FSM</w:t>
      </w:r>
      <w:r>
        <w:rPr>
          <w:lang w:val="es-MX"/>
        </w:rPr>
        <w:t>. Lo hará de manera democrática y transparenta, preferiblemente con el consenso de todos sus miembros, si no con una mayoría cualificada.</w:t>
      </w:r>
    </w:p>
    <w:p w14:paraId="3FB26AE5" w14:textId="77777777" w:rsidR="00F97EB4" w:rsidRPr="00640278" w:rsidRDefault="00F97EB4" w:rsidP="00F97EB4">
      <w:pPr>
        <w:pStyle w:val="ListParagraph"/>
        <w:rPr>
          <w:lang w:val="es-MX"/>
        </w:rPr>
      </w:pPr>
    </w:p>
    <w:p w14:paraId="3FB26AE6" w14:textId="77777777" w:rsidR="00F97EB4" w:rsidRDefault="001638B2" w:rsidP="001638B2">
      <w:pPr>
        <w:pStyle w:val="ListParagraph"/>
        <w:numPr>
          <w:ilvl w:val="0"/>
          <w:numId w:val="1"/>
        </w:numPr>
        <w:rPr>
          <w:lang w:val="es-MX"/>
        </w:rPr>
      </w:pPr>
      <w:r w:rsidRPr="001638B2">
        <w:rPr>
          <w:lang w:val="es-MX"/>
        </w:rPr>
        <w:t>La AMLR puede apoyar actos regionales, nacionales o temáticos que estén en consonancia con esta Carta.</w:t>
      </w:r>
    </w:p>
    <w:p w14:paraId="3FB26AE7" w14:textId="77777777" w:rsidR="001638B2" w:rsidRPr="001638B2" w:rsidRDefault="001638B2" w:rsidP="001638B2">
      <w:pPr>
        <w:pStyle w:val="ListParagraph"/>
        <w:rPr>
          <w:lang w:val="es-MX"/>
        </w:rPr>
      </w:pPr>
    </w:p>
    <w:p w14:paraId="3FB26AE8" w14:textId="77777777" w:rsidR="00F97EB4" w:rsidRDefault="00F97EB4" w:rsidP="00F97EB4">
      <w:pPr>
        <w:pStyle w:val="ListParagraph"/>
        <w:numPr>
          <w:ilvl w:val="0"/>
          <w:numId w:val="1"/>
        </w:numPr>
        <w:rPr>
          <w:lang w:val="es-MX"/>
        </w:rPr>
      </w:pPr>
      <w:r>
        <w:rPr>
          <w:lang w:val="es-MX"/>
        </w:rPr>
        <w:lastRenderedPageBreak/>
        <w:t xml:space="preserve">La AMLR dispondrá de una política de comunicación para que sus acciones sean lo más ampliamente difundidas. </w:t>
      </w:r>
    </w:p>
    <w:p w14:paraId="3FB26AE9" w14:textId="77777777" w:rsidR="00F97EB4" w:rsidRPr="002C3714" w:rsidRDefault="00F97EB4" w:rsidP="00F97EB4">
      <w:pPr>
        <w:pStyle w:val="ListParagraph"/>
        <w:rPr>
          <w:lang w:val="es-MX"/>
        </w:rPr>
      </w:pPr>
    </w:p>
    <w:p w14:paraId="3FB26AEA" w14:textId="77777777" w:rsidR="00F97EB4" w:rsidRDefault="00F97EB4" w:rsidP="00F97EB4">
      <w:pPr>
        <w:pStyle w:val="ListParagraph"/>
        <w:numPr>
          <w:ilvl w:val="0"/>
          <w:numId w:val="1"/>
        </w:numPr>
        <w:rPr>
          <w:lang w:val="es-MX"/>
        </w:rPr>
      </w:pPr>
      <w:r>
        <w:rPr>
          <w:lang w:val="es-MX"/>
        </w:rPr>
        <w:t xml:space="preserve">La AMLR dispondrá de una secretaría para su trabajo cotidiano. </w:t>
      </w:r>
      <w:r w:rsidRPr="00F203D9">
        <w:rPr>
          <w:lang w:val="es-MX"/>
        </w:rPr>
        <w:t xml:space="preserve">La asamblea se reunirá periódicamente, incluso en circunstancias urgentes para tomar decisiones </w:t>
      </w:r>
      <w:r>
        <w:rPr>
          <w:lang w:val="es-MX"/>
        </w:rPr>
        <w:t>excepcionales.</w:t>
      </w:r>
    </w:p>
    <w:p w14:paraId="3FB26AEB" w14:textId="77777777" w:rsidR="00F97EB4" w:rsidRPr="00F203D9" w:rsidRDefault="00F97EB4" w:rsidP="00F97EB4">
      <w:pPr>
        <w:pStyle w:val="ListParagraph"/>
        <w:rPr>
          <w:lang w:val="es-MX"/>
        </w:rPr>
      </w:pPr>
    </w:p>
    <w:p w14:paraId="3FB26AEC" w14:textId="77777777" w:rsidR="00F97EB4" w:rsidRDefault="00F97EB4" w:rsidP="00F97EB4">
      <w:pPr>
        <w:pStyle w:val="ListParagraph"/>
        <w:numPr>
          <w:ilvl w:val="0"/>
          <w:numId w:val="1"/>
        </w:numPr>
        <w:rPr>
          <w:lang w:val="es-MX"/>
        </w:rPr>
      </w:pPr>
      <w:r>
        <w:rPr>
          <w:lang w:val="es-MX"/>
        </w:rPr>
        <w:t>La AMLR mantendrá un contacto regular y de cooperación con el Consejo Internacional del FSM.</w:t>
      </w:r>
    </w:p>
    <w:p w14:paraId="3FB26AED" w14:textId="77777777" w:rsidR="00F97EB4" w:rsidRPr="002C3714" w:rsidRDefault="00F97EB4" w:rsidP="00F97EB4">
      <w:pPr>
        <w:pStyle w:val="ListParagraph"/>
        <w:rPr>
          <w:lang w:val="es-MX"/>
        </w:rPr>
      </w:pPr>
    </w:p>
    <w:p w14:paraId="3FB26AEE" w14:textId="6ECF61CE" w:rsidR="00F97EB4" w:rsidRPr="00825E7C" w:rsidRDefault="00F97EB4" w:rsidP="00F97EB4">
      <w:pPr>
        <w:pStyle w:val="ListParagraph"/>
        <w:rPr>
          <w:lang w:val="en-GB"/>
        </w:rPr>
      </w:pPr>
      <w:r w:rsidRPr="00825E7C">
        <w:rPr>
          <w:lang w:val="en-GB"/>
        </w:rPr>
        <w:t>Adoptado y aprobado</w:t>
      </w:r>
      <w:r w:rsidR="00D974C5">
        <w:rPr>
          <w:lang w:val="en-GB"/>
        </w:rPr>
        <w:t xml:space="preserve"> </w:t>
      </w:r>
      <w:r w:rsidRPr="00825E7C">
        <w:rPr>
          <w:lang w:val="en-GB"/>
        </w:rPr>
        <w:t>el ….</w:t>
      </w:r>
    </w:p>
    <w:p w14:paraId="3FB26AEF" w14:textId="77777777" w:rsidR="00F97EB4" w:rsidRPr="00825E7C" w:rsidRDefault="00F97EB4" w:rsidP="00F97EB4">
      <w:pPr>
        <w:rPr>
          <w:lang w:val="en-GB"/>
        </w:rPr>
      </w:pPr>
      <w:r w:rsidRPr="00825E7C">
        <w:rPr>
          <w:lang w:val="en-GB"/>
        </w:rPr>
        <w:br w:type="page"/>
      </w:r>
    </w:p>
    <w:p w14:paraId="701F27BD" w14:textId="77777777" w:rsidR="00CF5E48" w:rsidRDefault="00F97EB4" w:rsidP="001543E5">
      <w:pPr>
        <w:rPr>
          <w:b/>
          <w:bCs/>
          <w:u w:val="single"/>
          <w:lang w:val="en-GB"/>
        </w:rPr>
      </w:pPr>
      <w:r w:rsidRPr="00947F0D">
        <w:rPr>
          <w:b/>
          <w:bCs/>
          <w:u w:val="single"/>
          <w:lang w:val="en-GB"/>
        </w:rPr>
        <w:lastRenderedPageBreak/>
        <w:t>Charter of Principles of the World Assembly of Struggles and Resistances</w:t>
      </w:r>
      <w:r w:rsidR="001638B2" w:rsidRPr="00947F0D">
        <w:rPr>
          <w:b/>
          <w:bCs/>
          <w:u w:val="single"/>
          <w:lang w:val="en-GB"/>
        </w:rPr>
        <w:t xml:space="preserve"> of the WSF</w:t>
      </w:r>
    </w:p>
    <w:p w14:paraId="398C9C6A" w14:textId="77777777" w:rsidR="00CF5E48" w:rsidRDefault="00CF5E48" w:rsidP="001543E5">
      <w:pPr>
        <w:rPr>
          <w:b/>
          <w:bCs/>
          <w:u w:val="single"/>
          <w:lang w:val="en-GB"/>
        </w:rPr>
      </w:pPr>
    </w:p>
    <w:p w14:paraId="7B978A0A" w14:textId="76446967" w:rsidR="001543E5" w:rsidRPr="00CF5E48" w:rsidRDefault="001543E5" w:rsidP="001543E5">
      <w:pPr>
        <w:rPr>
          <w:b/>
          <w:bCs/>
          <w:u w:val="single"/>
          <w:lang w:val="en-GB"/>
        </w:rPr>
      </w:pPr>
      <w:r w:rsidRPr="001543E5">
        <w:rPr>
          <w:lang w:val="en-GB"/>
        </w:rPr>
        <w:tab/>
        <w:t>Preamble</w:t>
      </w:r>
    </w:p>
    <w:p w14:paraId="7F97AC9F" w14:textId="24E26CE9" w:rsidR="001543E5" w:rsidRPr="001543E5" w:rsidRDefault="001543E5" w:rsidP="001543E5">
      <w:pPr>
        <w:rPr>
          <w:lang w:val="en-GB"/>
        </w:rPr>
      </w:pPr>
      <w:r w:rsidRPr="001543E5">
        <w:rPr>
          <w:lang w:val="en-GB"/>
        </w:rPr>
        <w:t xml:space="preserve">The World Assembly of Struggles and Resistances of the World Social Forum is the result of the exchanges within the IC that </w:t>
      </w:r>
      <w:r w:rsidR="00A63122">
        <w:rPr>
          <w:lang w:val="en-GB"/>
        </w:rPr>
        <w:t>led to</w:t>
      </w:r>
      <w:r w:rsidRPr="001543E5">
        <w:rPr>
          <w:lang w:val="en-GB"/>
        </w:rPr>
        <w:t xml:space="preserve"> a decision taken at the WSF International Council meeting in Tunis, in early December 2022:</w:t>
      </w:r>
    </w:p>
    <w:p w14:paraId="78C64DDD" w14:textId="77777777" w:rsidR="001543E5" w:rsidRPr="001543E5" w:rsidRDefault="001543E5" w:rsidP="001543E5">
      <w:pPr>
        <w:rPr>
          <w:lang w:val="en-GB"/>
        </w:rPr>
      </w:pPr>
      <w:r w:rsidRPr="001543E5">
        <w:rPr>
          <w:lang w:val="en-GB"/>
        </w:rPr>
        <w:t>"The IC recognizes the initiative of a World Social Assembly (name to be confirmed). It recognizes that this is an autonomous process and that it can count on the support of those who make it up. A committee will be created to define its rules and to invite other movements that are not part of the IC to be part of its committee and of the assembly itself."</w:t>
      </w:r>
    </w:p>
    <w:p w14:paraId="6AA60C19" w14:textId="77777777" w:rsidR="001543E5" w:rsidRPr="001543E5" w:rsidRDefault="001543E5" w:rsidP="001543E5">
      <w:pPr>
        <w:rPr>
          <w:lang w:val="en-GB"/>
        </w:rPr>
      </w:pPr>
      <w:r w:rsidRPr="001543E5">
        <w:rPr>
          <w:lang w:val="en-GB"/>
        </w:rPr>
        <w:t>and</w:t>
      </w:r>
    </w:p>
    <w:p w14:paraId="7F2AFBD0" w14:textId="77777777" w:rsidR="001543E5" w:rsidRPr="001543E5" w:rsidRDefault="001543E5" w:rsidP="001543E5">
      <w:pPr>
        <w:rPr>
          <w:lang w:val="en-GB"/>
        </w:rPr>
      </w:pPr>
      <w:r w:rsidRPr="001543E5">
        <w:rPr>
          <w:lang w:val="en-GB"/>
        </w:rPr>
        <w:t>"The IC affirms a consensus on the general process of the WSF which includes 1) The process of the WSF centralized events, the autonomous process of the World Social Assembly (name to be confirmed), the thematic forums, the continental and local forums".</w:t>
      </w:r>
    </w:p>
    <w:p w14:paraId="2F0B4782" w14:textId="77777777" w:rsidR="001543E5" w:rsidRPr="001543E5" w:rsidRDefault="001543E5" w:rsidP="001543E5">
      <w:pPr>
        <w:rPr>
          <w:lang w:val="en-GB"/>
        </w:rPr>
      </w:pPr>
      <w:r w:rsidRPr="001543E5">
        <w:rPr>
          <w:lang w:val="en-GB"/>
        </w:rPr>
        <w:t xml:space="preserve">Therefore, the AMLR is part of the global WSF process and is an autonomous and independent element of it. </w:t>
      </w:r>
    </w:p>
    <w:p w14:paraId="5EC32443" w14:textId="589C3EA9" w:rsidR="001543E5" w:rsidRPr="001543E5" w:rsidRDefault="001543E5" w:rsidP="001543E5">
      <w:pPr>
        <w:rPr>
          <w:lang w:val="en-GB"/>
        </w:rPr>
      </w:pPr>
      <w:r w:rsidRPr="001543E5">
        <w:rPr>
          <w:lang w:val="en-GB"/>
        </w:rPr>
        <w:t xml:space="preserve">1. The present Charter of Principles is therefore based on and inspired by the WSF Charter of Principles adopted in Porto Alegre in 2001. </w:t>
      </w:r>
    </w:p>
    <w:p w14:paraId="7F52F69A" w14:textId="77777777" w:rsidR="001543E5" w:rsidRPr="001543E5" w:rsidRDefault="001543E5" w:rsidP="001543E5">
      <w:pPr>
        <w:rPr>
          <w:lang w:val="en-GB"/>
        </w:rPr>
      </w:pPr>
      <w:r w:rsidRPr="001543E5">
        <w:rPr>
          <w:lang w:val="en-GB"/>
        </w:rPr>
        <w:t>2.</w:t>
      </w:r>
      <w:r w:rsidRPr="001543E5">
        <w:rPr>
          <w:lang w:val="en-GB"/>
        </w:rPr>
        <w:tab/>
        <w:t>The WSF AMLR respects the principles and values mentioned in the WSF Charter of Principles, especially the values of its democracy, its transparency, its pluralism, its diversity, its equality and its solidarity.</w:t>
      </w:r>
    </w:p>
    <w:p w14:paraId="2CCB711A" w14:textId="77777777" w:rsidR="001543E5" w:rsidRPr="001543E5" w:rsidRDefault="001543E5" w:rsidP="001543E5">
      <w:pPr>
        <w:rPr>
          <w:lang w:val="en-GB"/>
        </w:rPr>
      </w:pPr>
      <w:r w:rsidRPr="001543E5">
        <w:rPr>
          <w:lang w:val="en-GB"/>
        </w:rPr>
        <w:t>3.</w:t>
      </w:r>
      <w:r w:rsidRPr="001543E5">
        <w:rPr>
          <w:lang w:val="en-GB"/>
        </w:rPr>
        <w:tab/>
        <w:t>The WSF World Assembly of Struggles and Resistances wants to contribute positively to the global struggle against a political, economic and social system based on capitalism and neo-liberalism, inequality, gender, racial and religious discrimination and wealth accumulation, environmental destruction, militarism and patriarchy. It promotes peace and justice, human rights, and respect for nature and all forms of life.</w:t>
      </w:r>
    </w:p>
    <w:p w14:paraId="13BEAF5D" w14:textId="77777777" w:rsidR="001543E5" w:rsidRPr="001543E5" w:rsidRDefault="001543E5" w:rsidP="001543E5">
      <w:pPr>
        <w:rPr>
          <w:lang w:val="en-GB"/>
        </w:rPr>
      </w:pPr>
      <w:r w:rsidRPr="001543E5">
        <w:rPr>
          <w:lang w:val="en-GB"/>
        </w:rPr>
        <w:t>4.</w:t>
      </w:r>
      <w:r w:rsidRPr="001543E5">
        <w:rPr>
          <w:lang w:val="en-GB"/>
        </w:rPr>
        <w:tab/>
        <w:t>The WSF AMLR will work to organize events, in total independence from the IC, and without limiting itself to the WSF agenda, which is the prerogative of the IC, to promote its principles and values and to articulate the actions of organizations that share them.</w:t>
      </w:r>
    </w:p>
    <w:p w14:paraId="155A501D" w14:textId="77777777" w:rsidR="001543E5" w:rsidRPr="001543E5" w:rsidRDefault="001543E5" w:rsidP="001543E5">
      <w:pPr>
        <w:rPr>
          <w:lang w:val="en-GB"/>
        </w:rPr>
      </w:pPr>
      <w:r w:rsidRPr="001543E5">
        <w:rPr>
          <w:lang w:val="en-GB"/>
        </w:rPr>
        <w:t>5.</w:t>
      </w:r>
      <w:r w:rsidRPr="001543E5">
        <w:rPr>
          <w:lang w:val="en-GB"/>
        </w:rPr>
        <w:tab/>
        <w:t xml:space="preserve">The AMLR is composed of members who declare themselves in conformity with this charter of principles and values and with the missions mentioned in point 4. </w:t>
      </w:r>
    </w:p>
    <w:p w14:paraId="44C02D65" w14:textId="19117BF1" w:rsidR="001543E5" w:rsidRPr="001543E5" w:rsidRDefault="001543E5" w:rsidP="001543E5">
      <w:pPr>
        <w:rPr>
          <w:lang w:val="en-GB"/>
        </w:rPr>
      </w:pPr>
      <w:r w:rsidRPr="001543E5">
        <w:rPr>
          <w:lang w:val="en-GB"/>
        </w:rPr>
        <w:t>6.</w:t>
      </w:r>
      <w:r w:rsidRPr="001543E5">
        <w:rPr>
          <w:lang w:val="en-GB"/>
        </w:rPr>
        <w:tab/>
        <w:t>The AMLR speak</w:t>
      </w:r>
      <w:r w:rsidR="00A7553E">
        <w:rPr>
          <w:lang w:val="en-GB"/>
        </w:rPr>
        <w:t>s</w:t>
      </w:r>
      <w:r w:rsidRPr="001543E5">
        <w:rPr>
          <w:lang w:val="en-GB"/>
        </w:rPr>
        <w:t xml:space="preserve"> on its own behalf, not on behalf of the IC or the WSF, on key political, economic and social issues. It will do so in a democratic and transparent manner, preferably with the consensus of all its members, if not with a qualified majority.</w:t>
      </w:r>
    </w:p>
    <w:p w14:paraId="1B9A52C3" w14:textId="77777777" w:rsidR="001543E5" w:rsidRPr="001543E5" w:rsidRDefault="001543E5" w:rsidP="001543E5">
      <w:pPr>
        <w:rPr>
          <w:lang w:val="en-GB"/>
        </w:rPr>
      </w:pPr>
      <w:r w:rsidRPr="001543E5">
        <w:rPr>
          <w:lang w:val="en-GB"/>
        </w:rPr>
        <w:t>7.</w:t>
      </w:r>
      <w:r w:rsidRPr="001543E5">
        <w:rPr>
          <w:lang w:val="en-GB"/>
        </w:rPr>
        <w:tab/>
        <w:t xml:space="preserve">The AMLR may support regional, national or thematic events that are consistent with this Charter. </w:t>
      </w:r>
    </w:p>
    <w:p w14:paraId="0A65B8DE" w14:textId="77777777" w:rsidR="001543E5" w:rsidRPr="001543E5" w:rsidRDefault="001543E5" w:rsidP="001543E5">
      <w:pPr>
        <w:rPr>
          <w:lang w:val="en-GB"/>
        </w:rPr>
      </w:pPr>
      <w:r w:rsidRPr="001543E5">
        <w:rPr>
          <w:lang w:val="en-GB"/>
        </w:rPr>
        <w:t>8.</w:t>
      </w:r>
      <w:r w:rsidRPr="001543E5">
        <w:rPr>
          <w:lang w:val="en-GB"/>
        </w:rPr>
        <w:tab/>
        <w:t xml:space="preserve">The AMLR shall adopt a communication policy to ensure the widest possible dissemination of its actions. </w:t>
      </w:r>
    </w:p>
    <w:p w14:paraId="7B71CEB2" w14:textId="77777777" w:rsidR="001543E5" w:rsidRPr="001543E5" w:rsidRDefault="001543E5" w:rsidP="001543E5">
      <w:pPr>
        <w:rPr>
          <w:lang w:val="en-GB"/>
        </w:rPr>
      </w:pPr>
      <w:r w:rsidRPr="001543E5">
        <w:rPr>
          <w:lang w:val="en-GB"/>
        </w:rPr>
        <w:lastRenderedPageBreak/>
        <w:t>9.</w:t>
      </w:r>
      <w:r w:rsidRPr="001543E5">
        <w:rPr>
          <w:lang w:val="en-GB"/>
        </w:rPr>
        <w:tab/>
        <w:t>The AMLR has a secretariat for its daily work. The assembly meets regularly, including in case of emergency to take exceptional decisions.</w:t>
      </w:r>
    </w:p>
    <w:p w14:paraId="58138FC1" w14:textId="77777777" w:rsidR="001543E5" w:rsidRPr="001543E5" w:rsidRDefault="001543E5" w:rsidP="001543E5">
      <w:pPr>
        <w:rPr>
          <w:lang w:val="en-GB"/>
        </w:rPr>
      </w:pPr>
      <w:r w:rsidRPr="001543E5">
        <w:rPr>
          <w:lang w:val="en-GB"/>
        </w:rPr>
        <w:t>10.</w:t>
      </w:r>
      <w:r w:rsidRPr="001543E5">
        <w:rPr>
          <w:lang w:val="en-GB"/>
        </w:rPr>
        <w:tab/>
        <w:t>The AMLR maintains regular and cooperative contact with the WSF International Council.</w:t>
      </w:r>
    </w:p>
    <w:p w14:paraId="3F19BE31" w14:textId="7A88F45A" w:rsidR="008C7C69" w:rsidRPr="008C7C69" w:rsidRDefault="001543E5">
      <w:pPr>
        <w:rPr>
          <w:lang w:val="en-GB"/>
        </w:rPr>
      </w:pPr>
      <w:r w:rsidRPr="001543E5">
        <w:rPr>
          <w:lang w:val="en-GB"/>
        </w:rPr>
        <w:t>Adopted and approved ....</w:t>
      </w:r>
    </w:p>
    <w:sectPr w:rsidR="008C7C69" w:rsidRPr="008C7C69" w:rsidSect="00606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503"/>
    <w:multiLevelType w:val="hybridMultilevel"/>
    <w:tmpl w:val="B41E78BE"/>
    <w:lvl w:ilvl="0" w:tplc="A9662D62">
      <w:start w:val="1"/>
      <w:numFmt w:val="decimal"/>
      <w:lvlText w:val="%1."/>
      <w:lvlJc w:val="left"/>
      <w:pPr>
        <w:ind w:left="720" w:hanging="360"/>
      </w:pPr>
      <w:rPr>
        <w:rFonts w:asciiTheme="minorHAnsi" w:eastAsiaTheme="minorHAnsi" w:hAnsiTheme="minorHAnsi" w:cstheme="min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501125"/>
    <w:multiLevelType w:val="hybridMultilevel"/>
    <w:tmpl w:val="1820FB20"/>
    <w:lvl w:ilvl="0" w:tplc="A2761D2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14A2232"/>
    <w:multiLevelType w:val="hybridMultilevel"/>
    <w:tmpl w:val="6CA0CDD6"/>
    <w:lvl w:ilvl="0" w:tplc="27681A3A">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50D66DE"/>
    <w:multiLevelType w:val="hybridMultilevel"/>
    <w:tmpl w:val="61D493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50772777">
    <w:abstractNumId w:val="0"/>
  </w:num>
  <w:num w:numId="2" w16cid:durableId="528179677">
    <w:abstractNumId w:val="1"/>
  </w:num>
  <w:num w:numId="3" w16cid:durableId="155265165">
    <w:abstractNumId w:val="3"/>
  </w:num>
  <w:num w:numId="4" w16cid:durableId="1231038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B4"/>
    <w:rsid w:val="00003417"/>
    <w:rsid w:val="0012318A"/>
    <w:rsid w:val="00123305"/>
    <w:rsid w:val="001543E5"/>
    <w:rsid w:val="001638B2"/>
    <w:rsid w:val="00172B17"/>
    <w:rsid w:val="001A10C4"/>
    <w:rsid w:val="001E1B03"/>
    <w:rsid w:val="001E62CA"/>
    <w:rsid w:val="00246AC2"/>
    <w:rsid w:val="00250628"/>
    <w:rsid w:val="0025477B"/>
    <w:rsid w:val="00271E1F"/>
    <w:rsid w:val="002A0552"/>
    <w:rsid w:val="002A4A48"/>
    <w:rsid w:val="002B0E30"/>
    <w:rsid w:val="002F04EC"/>
    <w:rsid w:val="002F7ECA"/>
    <w:rsid w:val="003B5305"/>
    <w:rsid w:val="003E3DD1"/>
    <w:rsid w:val="003F71D9"/>
    <w:rsid w:val="004402C8"/>
    <w:rsid w:val="005B1EEC"/>
    <w:rsid w:val="005B221E"/>
    <w:rsid w:val="005D4DC9"/>
    <w:rsid w:val="00606EBE"/>
    <w:rsid w:val="006E0525"/>
    <w:rsid w:val="006E7507"/>
    <w:rsid w:val="006F4349"/>
    <w:rsid w:val="00720381"/>
    <w:rsid w:val="00722D46"/>
    <w:rsid w:val="00725A31"/>
    <w:rsid w:val="00884B2C"/>
    <w:rsid w:val="008C7C69"/>
    <w:rsid w:val="00947F0D"/>
    <w:rsid w:val="00994395"/>
    <w:rsid w:val="009A168A"/>
    <w:rsid w:val="00A63122"/>
    <w:rsid w:val="00A6389E"/>
    <w:rsid w:val="00A7553E"/>
    <w:rsid w:val="00A850B5"/>
    <w:rsid w:val="00AF620D"/>
    <w:rsid w:val="00B53FBA"/>
    <w:rsid w:val="00C126F8"/>
    <w:rsid w:val="00C13637"/>
    <w:rsid w:val="00C151BF"/>
    <w:rsid w:val="00C47AF1"/>
    <w:rsid w:val="00CD36F8"/>
    <w:rsid w:val="00CF5E48"/>
    <w:rsid w:val="00D03828"/>
    <w:rsid w:val="00D05519"/>
    <w:rsid w:val="00D50198"/>
    <w:rsid w:val="00D974C5"/>
    <w:rsid w:val="00E76926"/>
    <w:rsid w:val="00E87E60"/>
    <w:rsid w:val="00E961D8"/>
    <w:rsid w:val="00EF7E55"/>
    <w:rsid w:val="00F764B1"/>
    <w:rsid w:val="00F90864"/>
    <w:rsid w:val="00F97EB4"/>
    <w:rsid w:val="00FE5CD2"/>
    <w:rsid w:val="00FF2E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6AC0"/>
  <w15:docId w15:val="{14B10A08-3795-454B-B2B1-0EF9C00F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EB4"/>
    <w:pPr>
      <w:ind w:left="720"/>
      <w:contextualSpacing/>
    </w:pPr>
  </w:style>
  <w:style w:type="paragraph" w:styleId="BalloonText">
    <w:name w:val="Balloon Text"/>
    <w:basedOn w:val="Normal"/>
    <w:link w:val="BalloonTextChar"/>
    <w:uiPriority w:val="99"/>
    <w:semiHidden/>
    <w:unhideWhenUsed/>
    <w:rsid w:val="0027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1F"/>
    <w:rPr>
      <w:rFonts w:ascii="Tahoma" w:hAnsi="Tahoma" w:cs="Tahoma"/>
      <w:sz w:val="16"/>
      <w:szCs w:val="16"/>
    </w:rPr>
  </w:style>
  <w:style w:type="paragraph" w:styleId="Revision">
    <w:name w:val="Revision"/>
    <w:hidden/>
    <w:uiPriority w:val="99"/>
    <w:semiHidden/>
    <w:rsid w:val="002F7ECA"/>
    <w:pPr>
      <w:spacing w:after="0" w:line="240" w:lineRule="auto"/>
    </w:pPr>
  </w:style>
  <w:style w:type="character" w:styleId="Hyperlink">
    <w:name w:val="Hyperlink"/>
    <w:basedOn w:val="DefaultParagraphFont"/>
    <w:uiPriority w:val="99"/>
    <w:semiHidden/>
    <w:unhideWhenUsed/>
    <w:rsid w:val="00D50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7795</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mestrum</dc:creator>
  <cp:lastModifiedBy>francine mestrum</cp:lastModifiedBy>
  <cp:revision>4</cp:revision>
  <cp:lastPrinted>2023-02-08T16:23:00Z</cp:lastPrinted>
  <dcterms:created xsi:type="dcterms:W3CDTF">2023-02-08T17:20:00Z</dcterms:created>
  <dcterms:modified xsi:type="dcterms:W3CDTF">2023-02-19T17:23:00Z</dcterms:modified>
</cp:coreProperties>
</file>